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648" w:rsidRDefault="00CE2648" w:rsidP="00CE2648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</w:p>
    <w:tbl>
      <w:tblPr>
        <w:tblW w:w="10349" w:type="dxa"/>
        <w:tblInd w:w="-318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9"/>
      </w:tblGrid>
      <w:tr w:rsidR="00CE2648" w:rsidRPr="006B41A4" w:rsidTr="005E2873">
        <w:trPr>
          <w:trHeight w:val="2410"/>
        </w:trPr>
        <w:tc>
          <w:tcPr>
            <w:tcW w:w="7796" w:type="dxa"/>
          </w:tcPr>
          <w:p w:rsidR="00CE2648" w:rsidRDefault="00CE2648" w:rsidP="005E2873">
            <w:pPr>
              <w:jc w:val="center"/>
              <w:rPr>
                <w:rFonts w:ascii="Andalus" w:hAnsi="Andalus" w:cs="Andalus"/>
                <w:color w:val="17365D"/>
                <w:sz w:val="48"/>
                <w:szCs w:val="56"/>
              </w:rPr>
            </w:pPr>
            <w:r w:rsidRPr="003F03F4">
              <w:rPr>
                <w:rFonts w:ascii="Andalus" w:hAnsi="Andalus" w:cs="Andalus"/>
                <w:b/>
                <w:i/>
                <w:noProof/>
                <w:color w:val="C00000"/>
                <w:sz w:val="48"/>
                <w:szCs w:val="48"/>
              </w:rPr>
              <w:drawing>
                <wp:inline distT="0" distB="0" distL="0" distR="0" wp14:anchorId="4FBB4BF3" wp14:editId="5F5D8B48">
                  <wp:extent cx="1219200" cy="1562100"/>
                  <wp:effectExtent l="0" t="0" r="0" b="1270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2648" w:rsidRPr="00041420" w:rsidRDefault="00CE2648" w:rsidP="005E2873">
            <w:pPr>
              <w:jc w:val="center"/>
              <w:rPr>
                <w:color w:val="17365D"/>
                <w:sz w:val="48"/>
                <w:szCs w:val="56"/>
              </w:rPr>
            </w:pPr>
            <w:bookmarkStart w:id="0" w:name="_GoBack"/>
            <w:r>
              <w:rPr>
                <w:rFonts w:ascii="Andalus" w:hAnsi="Andalus" w:cs="Andalus"/>
                <w:noProof/>
                <w:color w:val="17365D"/>
                <w:sz w:val="48"/>
                <w:szCs w:val="56"/>
              </w:rPr>
              <w:drawing>
                <wp:anchor distT="0" distB="0" distL="114300" distR="114300" simplePos="0" relativeHeight="251659264" behindDoc="0" locked="0" layoutInCell="1" allowOverlap="1" wp14:anchorId="7B5C7D42" wp14:editId="263E459D">
                  <wp:simplePos x="0" y="0"/>
                  <wp:positionH relativeFrom="column">
                    <wp:posOffset>5388610</wp:posOffset>
                  </wp:positionH>
                  <wp:positionV relativeFrom="paragraph">
                    <wp:posOffset>467995</wp:posOffset>
                  </wp:positionV>
                  <wp:extent cx="346710" cy="508635"/>
                  <wp:effectExtent l="0" t="0" r="0" b="5715"/>
                  <wp:wrapNone/>
                  <wp:docPr id="2" name="Immagine 2" descr="logo pomodorino del pienno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 pomodorino del pienno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710" cy="508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bookmarkEnd w:id="0"/>
            <w:r w:rsidRPr="00041420">
              <w:rPr>
                <w:color w:val="17365D"/>
                <w:sz w:val="48"/>
                <w:szCs w:val="56"/>
              </w:rPr>
              <w:t>Comune di Massa di Somma</w:t>
            </w:r>
          </w:p>
          <w:p w:rsidR="00CE2648" w:rsidRPr="00041420" w:rsidRDefault="00CE2648" w:rsidP="005E2873">
            <w:pPr>
              <w:jc w:val="center"/>
              <w:rPr>
                <w:b/>
                <w:i/>
                <w:color w:val="C00000"/>
              </w:rPr>
            </w:pPr>
            <w:r>
              <w:rPr>
                <w:rFonts w:ascii="Andalus" w:hAnsi="Andalus" w:cs="Andalus"/>
                <w:noProof/>
                <w:color w:val="17365D"/>
                <w:sz w:val="36"/>
                <w:szCs w:val="56"/>
              </w:rPr>
              <w:drawing>
                <wp:anchor distT="0" distB="0" distL="114300" distR="114300" simplePos="0" relativeHeight="251660288" behindDoc="0" locked="0" layoutInCell="1" allowOverlap="1" wp14:anchorId="67F0DEEC" wp14:editId="1EA5018B">
                  <wp:simplePos x="0" y="0"/>
                  <wp:positionH relativeFrom="column">
                    <wp:posOffset>779145</wp:posOffset>
                  </wp:positionH>
                  <wp:positionV relativeFrom="paragraph">
                    <wp:posOffset>91440</wp:posOffset>
                  </wp:positionV>
                  <wp:extent cx="489585" cy="482600"/>
                  <wp:effectExtent l="0" t="0" r="0" b="0"/>
                  <wp:wrapNone/>
                  <wp:docPr id="3" name="Immagine 3" descr="http://www.europedirect-emilia.eu/wp-content/uploads/2014/09/Esteso-Marchio-DOP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europedirect-emilia.eu/wp-content/uploads/2014/09/Esteso-Marchio-DOP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009" t="17125" r="33029" b="154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585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41420">
              <w:rPr>
                <w:b/>
                <w:i/>
                <w:color w:val="C00000"/>
              </w:rPr>
              <w:t xml:space="preserve">Comune del Pomodorino del </w:t>
            </w:r>
            <w:proofErr w:type="spellStart"/>
            <w:r w:rsidRPr="00041420">
              <w:rPr>
                <w:b/>
                <w:i/>
                <w:color w:val="C00000"/>
              </w:rPr>
              <w:t>Piennolo</w:t>
            </w:r>
            <w:proofErr w:type="spellEnd"/>
            <w:r w:rsidRPr="00041420">
              <w:rPr>
                <w:b/>
                <w:i/>
                <w:color w:val="C00000"/>
              </w:rPr>
              <w:t xml:space="preserve"> </w:t>
            </w:r>
            <w:proofErr w:type="spellStart"/>
            <w:r w:rsidRPr="00041420">
              <w:rPr>
                <w:b/>
                <w:i/>
                <w:color w:val="C00000"/>
              </w:rPr>
              <w:t>Dop</w:t>
            </w:r>
            <w:proofErr w:type="spellEnd"/>
            <w:r w:rsidRPr="00041420">
              <w:rPr>
                <w:b/>
                <w:i/>
                <w:color w:val="C00000"/>
              </w:rPr>
              <w:t xml:space="preserve"> del Vesuvio</w:t>
            </w:r>
          </w:p>
          <w:p w:rsidR="00CE2648" w:rsidRPr="00AD4CC8" w:rsidRDefault="00CE2648" w:rsidP="005E2873">
            <w:pPr>
              <w:jc w:val="center"/>
              <w:rPr>
                <w:rFonts w:ascii="Bahnschrift SemiBold" w:hAnsi="Bahnschrift SemiBold"/>
                <w:color w:val="002060"/>
                <w:szCs w:val="48"/>
              </w:rPr>
            </w:pPr>
            <w:r w:rsidRPr="00041420">
              <w:rPr>
                <w:color w:val="002060"/>
                <w:szCs w:val="48"/>
              </w:rPr>
              <w:t>Città Metropolitana di Napoli</w:t>
            </w:r>
          </w:p>
          <w:p w:rsidR="00CE2648" w:rsidRPr="003F03F4" w:rsidRDefault="00CE2648" w:rsidP="005E2873">
            <w:pPr>
              <w:jc w:val="center"/>
              <w:rPr>
                <w:rFonts w:ascii="Andalus" w:hAnsi="Andalus" w:cs="Andalus"/>
                <w:color w:val="002060"/>
                <w:szCs w:val="48"/>
              </w:rPr>
            </w:pPr>
            <w:hyperlink r:id="rId8" w:history="1"/>
          </w:p>
          <w:p w:rsidR="00CE2648" w:rsidRPr="006B41A4" w:rsidRDefault="00CE2648" w:rsidP="005E2873">
            <w:pPr>
              <w:jc w:val="center"/>
              <w:rPr>
                <w:rFonts w:ascii="Andalus" w:hAnsi="Andalus" w:cs="Andalus"/>
                <w:color w:val="002060"/>
                <w:sz w:val="16"/>
                <w:szCs w:val="48"/>
              </w:rPr>
            </w:pPr>
          </w:p>
        </w:tc>
      </w:tr>
    </w:tbl>
    <w:p w:rsidR="00CE2648" w:rsidRDefault="00CE2648" w:rsidP="00CE2648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</w:p>
    <w:p w:rsidR="00CE2648" w:rsidRDefault="00CE2648" w:rsidP="00CE2648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</w:p>
    <w:p w:rsidR="00CE2648" w:rsidRDefault="00CE2648" w:rsidP="00CE2648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</w:p>
    <w:p w:rsidR="00CE2648" w:rsidRDefault="00CE2648" w:rsidP="00CE2648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</w:p>
    <w:p w:rsidR="00CE2648" w:rsidRPr="00CE2648" w:rsidRDefault="00CE2648" w:rsidP="00CE26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 xml:space="preserve">A </w:t>
      </w:r>
      <w:r w:rsidRPr="00CE2648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partire dalle ore 12.00 è possibile presentare domanda per i buoni spesa.</w:t>
      </w:r>
    </w:p>
    <w:p w:rsidR="00CE2648" w:rsidRPr="00CE2648" w:rsidRDefault="00CE2648" w:rsidP="00CE2648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  <w:r w:rsidRPr="00CE2648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Di seguito i link </w:t>
      </w:r>
    </w:p>
    <w:p w:rsidR="00CE2648" w:rsidRPr="00CE2648" w:rsidRDefault="00CE2648" w:rsidP="00CE2648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</w:p>
    <w:p w:rsidR="00CE2648" w:rsidRPr="00CE2648" w:rsidRDefault="00CE2648" w:rsidP="00CE2648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  <w:r w:rsidRPr="00CE2648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CITTADINI</w:t>
      </w:r>
    </w:p>
    <w:p w:rsidR="00CE2648" w:rsidRPr="00CE2648" w:rsidRDefault="00CE2648" w:rsidP="00CE2648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  <w:hyperlink r:id="rId9" w:tgtFrame="_blank" w:history="1">
        <w:r w:rsidRPr="00CE2648">
          <w:rPr>
            <w:rFonts w:ascii="Segoe UI" w:eastAsia="Times New Roman" w:hAnsi="Segoe UI" w:cs="Segoe UI"/>
            <w:color w:val="3C61AA"/>
            <w:sz w:val="20"/>
            <w:szCs w:val="20"/>
            <w:u w:val="single"/>
            <w:lang w:eastAsia="it-IT"/>
          </w:rPr>
          <w:t>massadisomma.cooplimpronta.it</w:t>
        </w:r>
      </w:hyperlink>
    </w:p>
    <w:p w:rsidR="00CE2648" w:rsidRPr="00CE2648" w:rsidRDefault="00CE2648" w:rsidP="00CE2648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  <w:r w:rsidRPr="00CE2648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centralino: 081/19968658</w:t>
      </w:r>
    </w:p>
    <w:p w:rsidR="00CE2648" w:rsidRPr="00CE2648" w:rsidRDefault="00CE2648" w:rsidP="00CE2648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  <w:r w:rsidRPr="00CE2648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ESERCENTI</w:t>
      </w:r>
    </w:p>
    <w:p w:rsidR="00CE2648" w:rsidRPr="00CE2648" w:rsidRDefault="00CE2648" w:rsidP="00CE2648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  <w:hyperlink r:id="rId10" w:tgtFrame="_blank" w:history="1">
        <w:r w:rsidRPr="00CE2648">
          <w:rPr>
            <w:rFonts w:ascii="Segoe UI" w:eastAsia="Times New Roman" w:hAnsi="Segoe UI" w:cs="Segoe UI"/>
            <w:color w:val="3C61AA"/>
            <w:sz w:val="20"/>
            <w:szCs w:val="20"/>
            <w:u w:val="single"/>
            <w:lang w:eastAsia="it-IT"/>
          </w:rPr>
          <w:t>massadisomma.cooplimpronta.it/esercente</w:t>
        </w:r>
      </w:hyperlink>
    </w:p>
    <w:p w:rsidR="00CE2648" w:rsidRPr="00CE2648" w:rsidRDefault="00CE2648" w:rsidP="00CE2648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  <w:r w:rsidRPr="00CE2648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centralino: 081/19968657</w:t>
      </w:r>
    </w:p>
    <w:p w:rsidR="00A0303B" w:rsidRDefault="00A0303B"/>
    <w:sectPr w:rsidR="00A030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0AF"/>
    <w:rsid w:val="00A0303B"/>
    <w:rsid w:val="00CE2648"/>
    <w:rsid w:val="00D3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4CFF5"/>
  <w15:chartTrackingRefBased/>
  <w15:docId w15:val="{378B989B-8A68-4A5C-A164-2A64E9746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CE26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3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9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3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dimassadisomma.na.gov.i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it/url?sa=i&amp;rct=j&amp;q=&amp;esrc=s&amp;source=images&amp;cd=&amp;cad=rja&amp;uact=8&amp;ved=0ahUKEwia58GT087KAhUHnBoKHQk3DfoQjRwIBw&amp;url=http://www.europedirect-emilia.eu/tre-nuovi-prodotti-alimentari-nel-registro-delle-denominazioni-di-origine-e-delle-indicazioni-geografiche-protette/&amp;psig=AFQjCNGKqrbToH4ilbshpbLhSUHDAZDBJw&amp;ust=1454144022266943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://massadisomma.cooplimpronta.it/esercente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massadisomma.cooplimpronta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Modestino Cicinelli</dc:creator>
  <cp:keywords/>
  <dc:description/>
  <cp:lastModifiedBy>Modestino Cicinelli</cp:lastModifiedBy>
  <cp:revision>2</cp:revision>
  <dcterms:created xsi:type="dcterms:W3CDTF">2021-12-03T09:37:00Z</dcterms:created>
  <dcterms:modified xsi:type="dcterms:W3CDTF">2021-12-03T09:38:00Z</dcterms:modified>
</cp:coreProperties>
</file>